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2A69" w14:textId="6B1C060E" w:rsidR="00646246" w:rsidRDefault="0050101B" w:rsidP="0050101B">
      <w:pPr>
        <w:pStyle w:val="NoSpacing"/>
      </w:pPr>
      <w:r>
        <w:t>Attendees:</w:t>
      </w:r>
    </w:p>
    <w:p w14:paraId="4CEC51D5" w14:textId="06AE3FB4" w:rsidR="0050101B" w:rsidRDefault="0050101B" w:rsidP="0050101B">
      <w:pPr>
        <w:pStyle w:val="NoSpacing"/>
        <w:numPr>
          <w:ilvl w:val="0"/>
          <w:numId w:val="1"/>
        </w:numPr>
      </w:pPr>
      <w:r>
        <w:t>Tim Wolfe, Chris Tabat, Jeff Wildt and Brent Lidwin from WEL</w:t>
      </w:r>
    </w:p>
    <w:p w14:paraId="4F045EFF" w14:textId="0BC3A8A8" w:rsidR="0050101B" w:rsidRDefault="0050101B" w:rsidP="0050101B">
      <w:pPr>
        <w:pStyle w:val="NoSpacing"/>
        <w:numPr>
          <w:ilvl w:val="0"/>
          <w:numId w:val="1"/>
        </w:numPr>
      </w:pPr>
      <w:r>
        <w:t>Ayumi Medland (Sales &amp; Marketing manager) and David Varney (Director of Sales) from Pier of D’NORT</w:t>
      </w:r>
    </w:p>
    <w:p w14:paraId="2008A68C" w14:textId="77777777" w:rsidR="0050101B" w:rsidRPr="004D5B5F" w:rsidRDefault="0050101B" w:rsidP="0050101B">
      <w:pPr>
        <w:pStyle w:val="NoSpacing"/>
        <w:rPr>
          <w:sz w:val="14"/>
          <w:szCs w:val="14"/>
        </w:rPr>
      </w:pPr>
    </w:p>
    <w:p w14:paraId="59E3FC84" w14:textId="70E55DEE" w:rsidR="0050101B" w:rsidRDefault="0050101B" w:rsidP="0050101B">
      <w:pPr>
        <w:pStyle w:val="NoSpacing"/>
      </w:pPr>
      <w:r>
        <w:t>Meeting began at 9:00am</w:t>
      </w:r>
    </w:p>
    <w:p w14:paraId="17BA3312" w14:textId="77777777" w:rsidR="0050101B" w:rsidRPr="004D5B5F" w:rsidRDefault="0050101B" w:rsidP="0050101B">
      <w:pPr>
        <w:pStyle w:val="NoSpacing"/>
        <w:rPr>
          <w:sz w:val="14"/>
          <w:szCs w:val="14"/>
        </w:rPr>
      </w:pPr>
    </w:p>
    <w:p w14:paraId="6079EEEA" w14:textId="243329A9" w:rsidR="0050101B" w:rsidRDefault="0050101B" w:rsidP="0050101B">
      <w:pPr>
        <w:pStyle w:val="NoSpacing"/>
      </w:pPr>
      <w:r>
        <w:t>Tim Wolfe opened the meeting with WEL Board of Director introductions, followed by Brent Lid</w:t>
      </w:r>
      <w:r w:rsidR="003820B2">
        <w:t>w</w:t>
      </w:r>
      <w:r>
        <w:t>in completing introductions of Ayumi and David from Pier of D’NORT</w:t>
      </w:r>
    </w:p>
    <w:p w14:paraId="0BA729F1" w14:textId="77777777" w:rsidR="0050101B" w:rsidRDefault="0050101B" w:rsidP="0050101B">
      <w:pPr>
        <w:pStyle w:val="NoSpacing"/>
      </w:pPr>
    </w:p>
    <w:p w14:paraId="3DB1CA2F" w14:textId="23EF28DA" w:rsidR="00A80CE8" w:rsidRPr="00A80CE8" w:rsidRDefault="00A80CE8" w:rsidP="00A80CE8">
      <w:pPr>
        <w:pStyle w:val="NoSpacing"/>
        <w:jc w:val="center"/>
        <w:rPr>
          <w:b/>
          <w:bCs/>
          <w:sz w:val="28"/>
          <w:szCs w:val="28"/>
        </w:rPr>
      </w:pPr>
      <w:r w:rsidRPr="00A80CE8">
        <w:rPr>
          <w:b/>
          <w:bCs/>
          <w:sz w:val="28"/>
          <w:szCs w:val="28"/>
        </w:rPr>
        <w:t>DOCK DISCUSISON</w:t>
      </w:r>
    </w:p>
    <w:p w14:paraId="605427B9" w14:textId="0510A1DF" w:rsidR="0050101B" w:rsidRDefault="0050101B" w:rsidP="0050101B">
      <w:pPr>
        <w:pStyle w:val="NoSpacing"/>
      </w:pPr>
      <w:proofErr w:type="gramStart"/>
      <w:r>
        <w:t>Floor</w:t>
      </w:r>
      <w:proofErr w:type="gramEnd"/>
      <w:r>
        <w:t xml:space="preserve"> was opened for </w:t>
      </w:r>
      <w:r w:rsidR="003820B2">
        <w:t>questions.</w:t>
      </w:r>
    </w:p>
    <w:p w14:paraId="34A4267E" w14:textId="77777777" w:rsidR="0050101B" w:rsidRPr="004D5B5F" w:rsidRDefault="0050101B" w:rsidP="0050101B">
      <w:pPr>
        <w:pStyle w:val="NoSpacing"/>
        <w:rPr>
          <w:sz w:val="14"/>
          <w:szCs w:val="14"/>
        </w:rPr>
      </w:pPr>
    </w:p>
    <w:p w14:paraId="073841EC" w14:textId="514DB1CC" w:rsidR="0050101B" w:rsidRDefault="0050101B" w:rsidP="0050101B">
      <w:pPr>
        <w:pStyle w:val="NoSpacing"/>
      </w:pPr>
      <w:r>
        <w:t>Ayumi began with a live presentation on the docks and dock components to begin with.</w:t>
      </w:r>
    </w:p>
    <w:p w14:paraId="0060CF0D" w14:textId="18F4C281" w:rsidR="0050101B" w:rsidRPr="00003428" w:rsidRDefault="0050101B" w:rsidP="0050101B">
      <w:pPr>
        <w:pStyle w:val="NoSpacing"/>
        <w:rPr>
          <w:b/>
          <w:bCs/>
        </w:rPr>
      </w:pPr>
      <w:r w:rsidRPr="00003428">
        <w:rPr>
          <w:b/>
          <w:bCs/>
        </w:rPr>
        <w:t>Items presented were:</w:t>
      </w:r>
    </w:p>
    <w:p w14:paraId="4263FD7B" w14:textId="730B4C88" w:rsidR="0050101B" w:rsidRDefault="0050101B" w:rsidP="0050101B">
      <w:pPr>
        <w:pStyle w:val="NoSpacing"/>
        <w:numPr>
          <w:ilvl w:val="0"/>
          <w:numId w:val="1"/>
        </w:numPr>
      </w:pPr>
      <w:r>
        <w:t>4’ x 8’ sections that are imbedded within our quote. Ayumi noted other various lengths are also available.</w:t>
      </w:r>
    </w:p>
    <w:p w14:paraId="0C8260C8" w14:textId="0047B570" w:rsidR="0050101B" w:rsidRDefault="0050101B" w:rsidP="0050101B">
      <w:pPr>
        <w:pStyle w:val="NoSpacing"/>
        <w:numPr>
          <w:ilvl w:val="0"/>
          <w:numId w:val="1"/>
        </w:numPr>
      </w:pPr>
      <w:r>
        <w:t xml:space="preserve">Legs on the docks fold down for ease of </w:t>
      </w:r>
      <w:r w:rsidR="003820B2">
        <w:t>storage.</w:t>
      </w:r>
    </w:p>
    <w:p w14:paraId="4D248891" w14:textId="476616EB" w:rsidR="0050101B" w:rsidRDefault="0050101B" w:rsidP="0050101B">
      <w:pPr>
        <w:pStyle w:val="NoSpacing"/>
        <w:numPr>
          <w:ilvl w:val="0"/>
          <w:numId w:val="1"/>
        </w:numPr>
      </w:pPr>
      <w:r>
        <w:t>Docks stack on top of each other for additional ease of storage</w:t>
      </w:r>
    </w:p>
    <w:p w14:paraId="37B21F43" w14:textId="198542E6" w:rsidR="0050101B" w:rsidRDefault="0050101B" w:rsidP="0050101B">
      <w:pPr>
        <w:pStyle w:val="NoSpacing"/>
        <w:numPr>
          <w:ilvl w:val="0"/>
          <w:numId w:val="1"/>
        </w:numPr>
      </w:pPr>
      <w:r>
        <w:t xml:space="preserve">Each frame weighs 70 </w:t>
      </w:r>
      <w:proofErr w:type="spellStart"/>
      <w:proofErr w:type="gramStart"/>
      <w:r>
        <w:t>lbs</w:t>
      </w:r>
      <w:proofErr w:type="spellEnd"/>
      <w:proofErr w:type="gramEnd"/>
    </w:p>
    <w:p w14:paraId="24FEB4CE" w14:textId="0D582C0A" w:rsidR="0050101B" w:rsidRDefault="0050101B" w:rsidP="0050101B">
      <w:pPr>
        <w:pStyle w:val="NoSpacing"/>
        <w:numPr>
          <w:ilvl w:val="0"/>
          <w:numId w:val="1"/>
        </w:numPr>
      </w:pPr>
      <w:r>
        <w:t xml:space="preserve">One frame </w:t>
      </w:r>
      <w:proofErr w:type="gramStart"/>
      <w:r>
        <w:t>locks</w:t>
      </w:r>
      <w:proofErr w:type="gramEnd"/>
      <w:r>
        <w:t xml:space="preserve"> into the next</w:t>
      </w:r>
    </w:p>
    <w:p w14:paraId="24C733F7" w14:textId="2C7487AC" w:rsidR="0050101B" w:rsidRPr="00003428" w:rsidRDefault="0050101B" w:rsidP="0050101B">
      <w:pPr>
        <w:pStyle w:val="NoSpacing"/>
        <w:rPr>
          <w:b/>
          <w:bCs/>
        </w:rPr>
      </w:pPr>
      <w:r w:rsidRPr="00003428">
        <w:rPr>
          <w:b/>
          <w:bCs/>
        </w:rPr>
        <w:t>To install:</w:t>
      </w:r>
    </w:p>
    <w:p w14:paraId="579DD3C7" w14:textId="7F9B7799" w:rsidR="0050101B" w:rsidRDefault="0050101B" w:rsidP="0050101B">
      <w:pPr>
        <w:pStyle w:val="NoSpacing"/>
        <w:numPr>
          <w:ilvl w:val="0"/>
          <w:numId w:val="1"/>
        </w:numPr>
      </w:pPr>
      <w:r>
        <w:t>Prop legs back up</w:t>
      </w:r>
    </w:p>
    <w:p w14:paraId="0AD6356D" w14:textId="36E9F365" w:rsidR="0050101B" w:rsidRDefault="0050101B" w:rsidP="0050101B">
      <w:pPr>
        <w:pStyle w:val="NoSpacing"/>
        <w:numPr>
          <w:ilvl w:val="0"/>
          <w:numId w:val="1"/>
        </w:numPr>
      </w:pPr>
      <w:r>
        <w:t xml:space="preserve">Place </w:t>
      </w:r>
      <w:r w:rsidR="002207F7">
        <w:t xml:space="preserve">dock section into place on previous dock installed, then flip dock down into </w:t>
      </w:r>
      <w:proofErr w:type="gramStart"/>
      <w:r w:rsidR="002207F7">
        <w:t>water</w:t>
      </w:r>
      <w:proofErr w:type="gramEnd"/>
    </w:p>
    <w:p w14:paraId="3C01AA27" w14:textId="04B26703" w:rsidR="002207F7" w:rsidRDefault="002207F7" w:rsidP="0050101B">
      <w:pPr>
        <w:pStyle w:val="NoSpacing"/>
        <w:numPr>
          <w:ilvl w:val="0"/>
          <w:numId w:val="1"/>
        </w:numPr>
      </w:pPr>
      <w:r>
        <w:t xml:space="preserve">Each leg is spring loaded for variable leg height </w:t>
      </w:r>
      <w:proofErr w:type="gramStart"/>
      <w:r>
        <w:t>adjustment</w:t>
      </w:r>
      <w:proofErr w:type="gramEnd"/>
    </w:p>
    <w:p w14:paraId="709C86BD" w14:textId="05FF8B19" w:rsidR="009B6DA2" w:rsidRDefault="009B6DA2" w:rsidP="009B6DA2">
      <w:pPr>
        <w:pStyle w:val="NoSpacing"/>
        <w:numPr>
          <w:ilvl w:val="1"/>
          <w:numId w:val="1"/>
        </w:numPr>
      </w:pPr>
      <w:r>
        <w:t xml:space="preserve">This would come </w:t>
      </w:r>
      <w:proofErr w:type="gramStart"/>
      <w:r>
        <w:t>in</w:t>
      </w:r>
      <w:proofErr w:type="gramEnd"/>
      <w:r>
        <w:t xml:space="preserve"> play when lake levels fluctuate. The Chain of Lakes water levels are fairly </w:t>
      </w:r>
      <w:proofErr w:type="gramStart"/>
      <w:r>
        <w:t>constant</w:t>
      </w:r>
      <w:proofErr w:type="gramEnd"/>
    </w:p>
    <w:p w14:paraId="0F559B4D" w14:textId="3ECABBDB" w:rsidR="002207F7" w:rsidRDefault="008D4F67" w:rsidP="0050101B">
      <w:pPr>
        <w:pStyle w:val="NoSpacing"/>
        <w:numPr>
          <w:ilvl w:val="0"/>
          <w:numId w:val="1"/>
        </w:numPr>
      </w:pPr>
      <w:r>
        <w:t xml:space="preserve">Legs lock in with a </w:t>
      </w:r>
      <w:proofErr w:type="gramStart"/>
      <w:r>
        <w:t>cam</w:t>
      </w:r>
      <w:proofErr w:type="gramEnd"/>
    </w:p>
    <w:p w14:paraId="3F095B78" w14:textId="098B6BE7" w:rsidR="008D4F67" w:rsidRDefault="008D4F67" w:rsidP="008D4F67">
      <w:pPr>
        <w:pStyle w:val="NoSpacing"/>
        <w:numPr>
          <w:ilvl w:val="1"/>
          <w:numId w:val="1"/>
        </w:numPr>
      </w:pPr>
      <w:r>
        <w:t xml:space="preserve">Leg locking system is proprietary, but is covered under (1) of (5) </w:t>
      </w:r>
      <w:proofErr w:type="gramStart"/>
      <w:r>
        <w:t>patents</w:t>
      </w:r>
      <w:proofErr w:type="gramEnd"/>
    </w:p>
    <w:p w14:paraId="08D16057" w14:textId="44AFB519" w:rsidR="008D4F67" w:rsidRPr="00003428" w:rsidRDefault="008D4F67" w:rsidP="008D4F67">
      <w:pPr>
        <w:pStyle w:val="NoSpacing"/>
        <w:rPr>
          <w:b/>
          <w:bCs/>
        </w:rPr>
      </w:pPr>
      <w:r w:rsidRPr="00003428">
        <w:rPr>
          <w:b/>
          <w:bCs/>
        </w:rPr>
        <w:t>Additional info:</w:t>
      </w:r>
    </w:p>
    <w:p w14:paraId="37B19CF5" w14:textId="33DF2B9C" w:rsidR="00A01B9A" w:rsidRDefault="00A01B9A" w:rsidP="008D4F67">
      <w:pPr>
        <w:pStyle w:val="NoSpacing"/>
        <w:numPr>
          <w:ilvl w:val="0"/>
          <w:numId w:val="1"/>
        </w:numPr>
      </w:pPr>
      <w:r>
        <w:t>Pier of D’NORT has been in business for 21-</w:t>
      </w:r>
      <w:proofErr w:type="gramStart"/>
      <w:r>
        <w:t>years</w:t>
      </w:r>
      <w:proofErr w:type="gramEnd"/>
    </w:p>
    <w:p w14:paraId="1691991A" w14:textId="3EAAC0C2" w:rsidR="008D4F67" w:rsidRDefault="008D4F67" w:rsidP="008D4F67">
      <w:pPr>
        <w:pStyle w:val="NoSpacing"/>
        <w:numPr>
          <w:ilvl w:val="0"/>
          <w:numId w:val="1"/>
        </w:numPr>
      </w:pPr>
      <w:r>
        <w:t>Replacement parts are directly from Pier of D’NORT</w:t>
      </w:r>
    </w:p>
    <w:p w14:paraId="69EBA79D" w14:textId="6CDC01D0" w:rsidR="00A01B9A" w:rsidRDefault="00A01B9A" w:rsidP="008D4F67">
      <w:pPr>
        <w:pStyle w:val="NoSpacing"/>
        <w:numPr>
          <w:ilvl w:val="0"/>
          <w:numId w:val="1"/>
        </w:numPr>
      </w:pPr>
      <w:r>
        <w:t xml:space="preserve">Any updated items that have been created, are backward compatible, and work with previously purchased </w:t>
      </w:r>
      <w:proofErr w:type="gramStart"/>
      <w:r>
        <w:t>docks</w:t>
      </w:r>
      <w:proofErr w:type="gramEnd"/>
    </w:p>
    <w:p w14:paraId="3FEE02B7" w14:textId="2567F35D" w:rsidR="008D4F67" w:rsidRDefault="008D4F67" w:rsidP="008D4F67">
      <w:pPr>
        <w:pStyle w:val="NoSpacing"/>
        <w:numPr>
          <w:ilvl w:val="0"/>
          <w:numId w:val="1"/>
        </w:numPr>
      </w:pPr>
      <w:r>
        <w:t xml:space="preserve">MOTIS brands </w:t>
      </w:r>
      <w:proofErr w:type="gramStart"/>
      <w:r>
        <w:t>is</w:t>
      </w:r>
      <w:proofErr w:type="gramEnd"/>
      <w:r>
        <w:t xml:space="preserve"> Pier of D’NORT’s parent company</w:t>
      </w:r>
    </w:p>
    <w:p w14:paraId="7DEC1584" w14:textId="7DCD6A53" w:rsidR="008D4F67" w:rsidRDefault="008D4F67" w:rsidP="008D4F67">
      <w:pPr>
        <w:pStyle w:val="NoSpacing"/>
        <w:numPr>
          <w:ilvl w:val="1"/>
          <w:numId w:val="1"/>
        </w:numPr>
      </w:pPr>
      <w:r>
        <w:t xml:space="preserve">Having a parent company is a security they have the funding to continue </w:t>
      </w:r>
      <w:r w:rsidR="00F84472">
        <w:t xml:space="preserve">to </w:t>
      </w:r>
      <w:proofErr w:type="gramStart"/>
      <w:r w:rsidR="00F84472">
        <w:t>grow</w:t>
      </w:r>
      <w:proofErr w:type="gramEnd"/>
    </w:p>
    <w:p w14:paraId="519A2220" w14:textId="16E85C2C" w:rsidR="008D4F67" w:rsidRDefault="008D4F67" w:rsidP="008D4F67">
      <w:pPr>
        <w:pStyle w:val="NoSpacing"/>
        <w:numPr>
          <w:ilvl w:val="0"/>
          <w:numId w:val="1"/>
        </w:numPr>
      </w:pPr>
      <w:r>
        <w:t>MOTIS Brands is Headquartered in Germantown, WI</w:t>
      </w:r>
    </w:p>
    <w:p w14:paraId="3B93F50D" w14:textId="58D1EDDA" w:rsidR="00F84472" w:rsidRPr="00003428" w:rsidRDefault="00F84472" w:rsidP="00F84472">
      <w:pPr>
        <w:pStyle w:val="NoSpacing"/>
        <w:rPr>
          <w:b/>
          <w:bCs/>
        </w:rPr>
      </w:pPr>
      <w:r w:rsidRPr="00003428">
        <w:rPr>
          <w:b/>
          <w:bCs/>
        </w:rPr>
        <w:t>Wooden or Composite treads</w:t>
      </w:r>
    </w:p>
    <w:p w14:paraId="4A99FFF4" w14:textId="179C3AE2" w:rsidR="00F84472" w:rsidRDefault="00F84472" w:rsidP="00F84472">
      <w:pPr>
        <w:pStyle w:val="NoSpacing"/>
        <w:numPr>
          <w:ilvl w:val="0"/>
          <w:numId w:val="1"/>
        </w:numPr>
      </w:pPr>
      <w:r>
        <w:t xml:space="preserve">Vinyl – AZEK Timber Brand is </w:t>
      </w:r>
      <w:proofErr w:type="gramStart"/>
      <w:r>
        <w:t>used</w:t>
      </w:r>
      <w:proofErr w:type="gramEnd"/>
    </w:p>
    <w:p w14:paraId="5C80BAA8" w14:textId="38D10DFB" w:rsidR="00A25D39" w:rsidRDefault="00A25D39" w:rsidP="00F84472">
      <w:pPr>
        <w:pStyle w:val="NoSpacing"/>
        <w:numPr>
          <w:ilvl w:val="0"/>
          <w:numId w:val="1"/>
        </w:numPr>
      </w:pPr>
      <w:r>
        <w:t>Vinyl can be susceptible to burning from examples such as burning cigars, cigarettes, etc.</w:t>
      </w:r>
    </w:p>
    <w:p w14:paraId="52CB0A8B" w14:textId="6C5FBA2E" w:rsidR="00A25D39" w:rsidRDefault="00A25D39" w:rsidP="00A25D39">
      <w:pPr>
        <w:pStyle w:val="NoSpacing"/>
        <w:numPr>
          <w:ilvl w:val="1"/>
          <w:numId w:val="1"/>
        </w:numPr>
      </w:pPr>
      <w:r>
        <w:t xml:space="preserve">It has been repaired by placing a wrap over the </w:t>
      </w:r>
      <w:proofErr w:type="gramStart"/>
      <w:r>
        <w:t>burn, and</w:t>
      </w:r>
      <w:proofErr w:type="gramEnd"/>
      <w:r>
        <w:t xml:space="preserve"> using a heat gun to secure the cover over the area as a repair.</w:t>
      </w:r>
    </w:p>
    <w:p w14:paraId="6E74D2A3" w14:textId="67EF8D2A" w:rsidR="00F84472" w:rsidRDefault="00F84472" w:rsidP="00F84472">
      <w:pPr>
        <w:pStyle w:val="NoSpacing"/>
        <w:numPr>
          <w:ilvl w:val="0"/>
          <w:numId w:val="1"/>
        </w:numPr>
      </w:pPr>
      <w:r>
        <w:t xml:space="preserve">Colors offered by Pier of D’NORT are marine grade to withstand UV ray </w:t>
      </w:r>
      <w:proofErr w:type="gramStart"/>
      <w:r>
        <w:t>deterioration</w:t>
      </w:r>
      <w:proofErr w:type="gramEnd"/>
    </w:p>
    <w:p w14:paraId="763D97A2" w14:textId="338E53E1" w:rsidR="00F84472" w:rsidRDefault="00F84472" w:rsidP="00F84472">
      <w:pPr>
        <w:pStyle w:val="NoSpacing"/>
        <w:numPr>
          <w:ilvl w:val="1"/>
          <w:numId w:val="1"/>
        </w:numPr>
      </w:pPr>
      <w:proofErr w:type="spellStart"/>
      <w:r>
        <w:t>Endeck</w:t>
      </w:r>
      <w:proofErr w:type="spellEnd"/>
      <w:r>
        <w:t xml:space="preserve"> is another brand along with 4 others available in the </w:t>
      </w:r>
      <w:proofErr w:type="gramStart"/>
      <w:r>
        <w:t>industry</w:t>
      </w:r>
      <w:proofErr w:type="gramEnd"/>
    </w:p>
    <w:p w14:paraId="1BB30078" w14:textId="0F86AF4A" w:rsidR="00F84472" w:rsidRDefault="00F84472" w:rsidP="00F84472">
      <w:pPr>
        <w:pStyle w:val="NoSpacing"/>
        <w:numPr>
          <w:ilvl w:val="1"/>
          <w:numId w:val="1"/>
        </w:numPr>
      </w:pPr>
      <w:r>
        <w:t>S</w:t>
      </w:r>
    </w:p>
    <w:p w14:paraId="6D79C0B7" w14:textId="54CDFDAA" w:rsidR="00F84472" w:rsidRDefault="00F84472" w:rsidP="00F84472">
      <w:pPr>
        <w:pStyle w:val="NoSpacing"/>
        <w:numPr>
          <w:ilvl w:val="0"/>
          <w:numId w:val="1"/>
        </w:numPr>
      </w:pPr>
      <w:r>
        <w:t xml:space="preserve">Wood – replacements can be purchased </w:t>
      </w:r>
      <w:proofErr w:type="gramStart"/>
      <w:r>
        <w:t>form</w:t>
      </w:r>
      <w:proofErr w:type="gramEnd"/>
      <w:r>
        <w:t xml:space="preserve"> Home Depot. Does not have to go thru Pier of D’NORT</w:t>
      </w:r>
    </w:p>
    <w:p w14:paraId="61E3DC65" w14:textId="0DF93C27" w:rsidR="00F84472" w:rsidRDefault="00F84472" w:rsidP="00F84472">
      <w:pPr>
        <w:pStyle w:val="NoSpacing"/>
        <w:numPr>
          <w:ilvl w:val="1"/>
          <w:numId w:val="1"/>
        </w:numPr>
      </w:pPr>
      <w:r>
        <w:t xml:space="preserve">One board or one panel can easily be replaced when </w:t>
      </w:r>
      <w:proofErr w:type="gramStart"/>
      <w:r>
        <w:t>needed</w:t>
      </w:r>
      <w:proofErr w:type="gramEnd"/>
    </w:p>
    <w:p w14:paraId="085555EE" w14:textId="36293CAF" w:rsidR="005D6242" w:rsidRDefault="005D6242" w:rsidP="00003428">
      <w:pPr>
        <w:pStyle w:val="NoSpacing"/>
        <w:numPr>
          <w:ilvl w:val="0"/>
          <w:numId w:val="1"/>
        </w:numPr>
      </w:pPr>
      <w:r>
        <w:t xml:space="preserve">These docks, Vinyl or wood, have a 7,000 </w:t>
      </w:r>
      <w:proofErr w:type="spellStart"/>
      <w:r>
        <w:t>lb</w:t>
      </w:r>
      <w:proofErr w:type="spellEnd"/>
      <w:r>
        <w:t xml:space="preserve"> </w:t>
      </w:r>
      <w:proofErr w:type="gramStart"/>
      <w:r>
        <w:t>rating</w:t>
      </w:r>
      <w:proofErr w:type="gramEnd"/>
    </w:p>
    <w:p w14:paraId="53B8197A" w14:textId="57E17731" w:rsidR="00003428" w:rsidRDefault="00003428" w:rsidP="00003428">
      <w:pPr>
        <w:pStyle w:val="NoSpacing"/>
        <w:numPr>
          <w:ilvl w:val="0"/>
          <w:numId w:val="1"/>
        </w:numPr>
      </w:pPr>
      <w:r>
        <w:lastRenderedPageBreak/>
        <w:t xml:space="preserve">Additional runners are installed down the center to support the </w:t>
      </w:r>
      <w:r w:rsidR="005D6242">
        <w:t xml:space="preserve">7,000 </w:t>
      </w:r>
      <w:proofErr w:type="spellStart"/>
      <w:r w:rsidR="005D6242">
        <w:t>lb</w:t>
      </w:r>
      <w:proofErr w:type="spellEnd"/>
      <w:r w:rsidR="005D6242">
        <w:t xml:space="preserve"> </w:t>
      </w:r>
      <w:r>
        <w:t>weight</w:t>
      </w:r>
      <w:r w:rsidR="005D6242">
        <w:t xml:space="preserve"> limit</w:t>
      </w:r>
      <w:r>
        <w:t xml:space="preserve"> </w:t>
      </w:r>
      <w:r w:rsidR="003820B2">
        <w:t>and</w:t>
      </w:r>
      <w:r>
        <w:t xml:space="preserve"> eliminate</w:t>
      </w:r>
      <w:r w:rsidR="005D6242">
        <w:t>s</w:t>
      </w:r>
      <w:r>
        <w:t xml:space="preserve"> any “soft </w:t>
      </w:r>
      <w:r w:rsidR="005D6242">
        <w:t xml:space="preserve">or soggy </w:t>
      </w:r>
      <w:r w:rsidR="003820B2">
        <w:t>spots.</w:t>
      </w:r>
      <w:r>
        <w:t>”</w:t>
      </w:r>
    </w:p>
    <w:p w14:paraId="1E5AAE60" w14:textId="6E1739A8" w:rsidR="00F84472" w:rsidRDefault="00003428" w:rsidP="00003428">
      <w:pPr>
        <w:pStyle w:val="NoSpacing"/>
        <w:numPr>
          <w:ilvl w:val="1"/>
          <w:numId w:val="1"/>
        </w:numPr>
      </w:pPr>
      <w:r>
        <w:t xml:space="preserve">Planks are fastened form the </w:t>
      </w:r>
      <w:r w:rsidR="003820B2">
        <w:t>bottom,</w:t>
      </w:r>
      <w:r>
        <w:t xml:space="preserve"> so no screws are exposed on the </w:t>
      </w:r>
      <w:proofErr w:type="gramStart"/>
      <w:r>
        <w:t>surface</w:t>
      </w:r>
      <w:proofErr w:type="gramEnd"/>
    </w:p>
    <w:p w14:paraId="1C02750A" w14:textId="50B80940" w:rsidR="00003428" w:rsidRDefault="00003428" w:rsidP="00003428">
      <w:pPr>
        <w:pStyle w:val="NoSpacing"/>
        <w:numPr>
          <w:ilvl w:val="0"/>
          <w:numId w:val="1"/>
        </w:numPr>
      </w:pPr>
      <w:r>
        <w:t>90-Degree turns are created using a T-and-L Mount</w:t>
      </w:r>
    </w:p>
    <w:p w14:paraId="733DA51A" w14:textId="3CA2E7B8" w:rsidR="00003428" w:rsidRPr="00003428" w:rsidRDefault="00003428" w:rsidP="00003428">
      <w:pPr>
        <w:pStyle w:val="NoSpacing"/>
        <w:ind w:left="360"/>
        <w:rPr>
          <w:b/>
          <w:bCs/>
        </w:rPr>
      </w:pPr>
      <w:r w:rsidRPr="00003428">
        <w:rPr>
          <w:b/>
          <w:bCs/>
        </w:rPr>
        <w:t>Side panels or accessory mounts</w:t>
      </w:r>
    </w:p>
    <w:p w14:paraId="30ACF921" w14:textId="2F50EA39" w:rsidR="00003428" w:rsidRDefault="00003428" w:rsidP="00003428">
      <w:pPr>
        <w:pStyle w:val="NoSpacing"/>
        <w:numPr>
          <w:ilvl w:val="0"/>
          <w:numId w:val="1"/>
        </w:numPr>
      </w:pPr>
      <w:r>
        <w:t xml:space="preserve">A Gripper System is </w:t>
      </w:r>
      <w:r w:rsidR="003820B2">
        <w:t>utilized.</w:t>
      </w:r>
    </w:p>
    <w:p w14:paraId="3C3FE643" w14:textId="653C7570" w:rsidR="00003428" w:rsidRDefault="00003428" w:rsidP="00003428">
      <w:pPr>
        <w:pStyle w:val="NoSpacing"/>
        <w:numPr>
          <w:ilvl w:val="1"/>
          <w:numId w:val="1"/>
        </w:numPr>
      </w:pPr>
      <w:r>
        <w:t>This is the attachment device for all accessories such as horizontal bumpers, augers, etc.</w:t>
      </w:r>
    </w:p>
    <w:p w14:paraId="30171ECD" w14:textId="77777777" w:rsidR="00003428" w:rsidRPr="004D5B5F" w:rsidRDefault="00003428" w:rsidP="00003428">
      <w:pPr>
        <w:pStyle w:val="NoSpacing"/>
        <w:rPr>
          <w:sz w:val="14"/>
          <w:szCs w:val="14"/>
        </w:rPr>
      </w:pPr>
    </w:p>
    <w:p w14:paraId="67D364D2" w14:textId="4015D63E" w:rsidR="00003428" w:rsidRDefault="00003428" w:rsidP="00003428">
      <w:pPr>
        <w:pStyle w:val="NoSpacing"/>
      </w:pPr>
      <w:r>
        <w:t xml:space="preserve">Augers are included for each end of the docks to help keep them in </w:t>
      </w:r>
      <w:r w:rsidR="005D6242">
        <w:t>place</w:t>
      </w:r>
      <w:r>
        <w:t xml:space="preserve"> with the potential </w:t>
      </w:r>
      <w:proofErr w:type="gramStart"/>
      <w:r>
        <w:t>of</w:t>
      </w:r>
      <w:proofErr w:type="gramEnd"/>
      <w:r>
        <w:t xml:space="preserve"> rougher waters and larger boats.</w:t>
      </w:r>
    </w:p>
    <w:p w14:paraId="42753705" w14:textId="77777777" w:rsidR="00003428" w:rsidRPr="004D5B5F" w:rsidRDefault="00003428" w:rsidP="00003428">
      <w:pPr>
        <w:pStyle w:val="NoSpacing"/>
        <w:rPr>
          <w:sz w:val="14"/>
          <w:szCs w:val="14"/>
        </w:rPr>
      </w:pPr>
    </w:p>
    <w:p w14:paraId="54E4F3D6" w14:textId="33CFB590" w:rsidR="00003428" w:rsidRDefault="00003428" w:rsidP="00003428">
      <w:pPr>
        <w:pStyle w:val="NoSpacing"/>
      </w:pPr>
      <w:r>
        <w:t xml:space="preserve">Pir of D’NORT will work with us once the docks get installed, to adjust mounting and accessories as needed to make sure everything is </w:t>
      </w:r>
      <w:proofErr w:type="gramStart"/>
      <w:r>
        <w:t>right</w:t>
      </w:r>
      <w:proofErr w:type="gramEnd"/>
    </w:p>
    <w:p w14:paraId="617DA51D" w14:textId="77777777" w:rsidR="00003428" w:rsidRPr="004D5B5F" w:rsidRDefault="00003428" w:rsidP="00003428">
      <w:pPr>
        <w:pStyle w:val="NoSpacing"/>
        <w:rPr>
          <w:sz w:val="14"/>
          <w:szCs w:val="14"/>
        </w:rPr>
      </w:pPr>
    </w:p>
    <w:p w14:paraId="21189FA5" w14:textId="52DE1382" w:rsidR="00003428" w:rsidRPr="005D6242" w:rsidRDefault="005D6242" w:rsidP="005D6242">
      <w:pPr>
        <w:pStyle w:val="NoSpacing"/>
        <w:rPr>
          <w:b/>
          <w:bCs/>
        </w:rPr>
      </w:pPr>
      <w:r w:rsidRPr="005D6242">
        <w:rPr>
          <w:b/>
          <w:bCs/>
        </w:rPr>
        <w:t>Financing</w:t>
      </w:r>
    </w:p>
    <w:p w14:paraId="7548B8E7" w14:textId="5F80148B" w:rsidR="005D6242" w:rsidRDefault="00A80CE8" w:rsidP="005D6242">
      <w:pPr>
        <w:pStyle w:val="NoSpacing"/>
        <w:numPr>
          <w:ilvl w:val="0"/>
          <w:numId w:val="1"/>
        </w:numPr>
      </w:pPr>
      <w:r>
        <w:t xml:space="preserve">WEL does not have 50% down payment </w:t>
      </w:r>
      <w:proofErr w:type="gramStart"/>
      <w:r>
        <w:t>available</w:t>
      </w:r>
      <w:proofErr w:type="gramEnd"/>
    </w:p>
    <w:p w14:paraId="644C3FE0" w14:textId="273E1A96" w:rsidR="00A80CE8" w:rsidRDefault="00A80CE8" w:rsidP="005D6242">
      <w:pPr>
        <w:pStyle w:val="NoSpacing"/>
        <w:numPr>
          <w:ilvl w:val="0"/>
          <w:numId w:val="1"/>
        </w:numPr>
      </w:pPr>
      <w:r>
        <w:t xml:space="preserve">WEL is looking to do a Special Assessment. Will take a few months to acquire the full amount </w:t>
      </w:r>
      <w:proofErr w:type="gramStart"/>
      <w:r>
        <w:t>needed</w:t>
      </w:r>
      <w:proofErr w:type="gramEnd"/>
    </w:p>
    <w:p w14:paraId="3B594766" w14:textId="5D11DCA5" w:rsidR="00A80CE8" w:rsidRDefault="00A80CE8" w:rsidP="005D6242">
      <w:pPr>
        <w:pStyle w:val="NoSpacing"/>
        <w:numPr>
          <w:ilvl w:val="0"/>
          <w:numId w:val="1"/>
        </w:numPr>
      </w:pPr>
      <w:r>
        <w:t>How much flexibility does WEL have with a $20,000.00 downpayment now?</w:t>
      </w:r>
    </w:p>
    <w:p w14:paraId="1FAFB006" w14:textId="3D6E2FD2" w:rsidR="00A80CE8" w:rsidRDefault="00A80CE8" w:rsidP="005D6242">
      <w:pPr>
        <w:pStyle w:val="NoSpacing"/>
        <w:numPr>
          <w:ilvl w:val="0"/>
          <w:numId w:val="1"/>
        </w:numPr>
      </w:pPr>
      <w:r>
        <w:t xml:space="preserve">WEL will assemble a possible payment plan that would work for </w:t>
      </w:r>
      <w:proofErr w:type="gramStart"/>
      <w:r>
        <w:t>WEL</w:t>
      </w:r>
      <w:proofErr w:type="gramEnd"/>
    </w:p>
    <w:p w14:paraId="234F1049" w14:textId="72AE0A04" w:rsidR="00A80CE8" w:rsidRDefault="00A80CE8" w:rsidP="005D6242">
      <w:pPr>
        <w:pStyle w:val="NoSpacing"/>
        <w:numPr>
          <w:ilvl w:val="0"/>
          <w:numId w:val="1"/>
        </w:numPr>
      </w:pPr>
      <w:r>
        <w:t xml:space="preserve">WEL is pushing for a Spring 2024 </w:t>
      </w:r>
      <w:proofErr w:type="gramStart"/>
      <w:r>
        <w:t>installation</w:t>
      </w:r>
      <w:proofErr w:type="gramEnd"/>
    </w:p>
    <w:p w14:paraId="12EB0ECF" w14:textId="54C3F5C5" w:rsidR="00A80CE8" w:rsidRDefault="00A80CE8" w:rsidP="005D6242">
      <w:pPr>
        <w:pStyle w:val="NoSpacing"/>
        <w:numPr>
          <w:ilvl w:val="0"/>
          <w:numId w:val="1"/>
        </w:numPr>
      </w:pPr>
      <w:r>
        <w:t>Both Lynx Lake &amp; Duck Lake will be completed at the same time</w:t>
      </w:r>
    </w:p>
    <w:p w14:paraId="0FDC2D99" w14:textId="42564723" w:rsidR="00A80CE8" w:rsidRDefault="00A80CE8" w:rsidP="005D6242">
      <w:pPr>
        <w:pStyle w:val="NoSpacing"/>
        <w:numPr>
          <w:ilvl w:val="0"/>
          <w:numId w:val="1"/>
        </w:numPr>
      </w:pPr>
      <w:r>
        <w:t>Ayumi &amp; David left the meeting at 9:30am</w:t>
      </w:r>
    </w:p>
    <w:p w14:paraId="7BD69D08" w14:textId="77777777" w:rsidR="00221191" w:rsidRPr="004D5B5F" w:rsidRDefault="00221191" w:rsidP="00221191">
      <w:pPr>
        <w:pStyle w:val="NoSpacing"/>
        <w:ind w:left="720"/>
        <w:rPr>
          <w:sz w:val="14"/>
          <w:szCs w:val="14"/>
        </w:rPr>
      </w:pPr>
    </w:p>
    <w:p w14:paraId="4D4C1445" w14:textId="372596A4" w:rsidR="00221191" w:rsidRDefault="00221191" w:rsidP="00221191">
      <w:pPr>
        <w:pStyle w:val="NoSpacing"/>
        <w:ind w:left="360"/>
      </w:pPr>
      <w:r>
        <w:t>Chris will assemble a payment plan that could work for WEL with current funding and taking into consideration of a Special Assessment</w:t>
      </w:r>
    </w:p>
    <w:p w14:paraId="5A91F75D" w14:textId="09091253" w:rsidR="00221191" w:rsidRDefault="00221191" w:rsidP="00221191">
      <w:pPr>
        <w:pStyle w:val="NoSpacing"/>
        <w:numPr>
          <w:ilvl w:val="0"/>
          <w:numId w:val="1"/>
        </w:numPr>
      </w:pPr>
      <w:r>
        <w:t>Brent will call Ayumi on Monday December 18</w:t>
      </w:r>
      <w:r w:rsidRPr="00221191">
        <w:rPr>
          <w:vertAlign w:val="superscript"/>
        </w:rPr>
        <w:t>th</w:t>
      </w:r>
      <w:r>
        <w:t xml:space="preserve"> to discuss the plan so she can discuss with David to see if that could work for </w:t>
      </w:r>
      <w:proofErr w:type="gramStart"/>
      <w:r>
        <w:t>them, or</w:t>
      </w:r>
      <w:proofErr w:type="gramEnd"/>
      <w:r>
        <w:t xml:space="preserve"> return with a counter plan.</w:t>
      </w:r>
    </w:p>
    <w:p w14:paraId="1A764D16" w14:textId="77777777" w:rsidR="00221191" w:rsidRPr="004D5B5F" w:rsidRDefault="00221191" w:rsidP="00221191">
      <w:pPr>
        <w:pStyle w:val="NoSpacing"/>
        <w:rPr>
          <w:sz w:val="14"/>
          <w:szCs w:val="14"/>
        </w:rPr>
      </w:pPr>
    </w:p>
    <w:p w14:paraId="658BBA8C" w14:textId="3A141E71" w:rsidR="00221191" w:rsidRDefault="00221191" w:rsidP="00221191">
      <w:pPr>
        <w:pStyle w:val="NoSpacing"/>
      </w:pPr>
      <w:r>
        <w:t xml:space="preserve">Special Assessment </w:t>
      </w:r>
      <w:proofErr w:type="gramStart"/>
      <w:r>
        <w:t>discussed</w:t>
      </w:r>
      <w:proofErr w:type="gramEnd"/>
    </w:p>
    <w:p w14:paraId="69FD8C0F" w14:textId="0A78600A" w:rsidR="00221191" w:rsidRDefault="007F5B8A" w:rsidP="00221191">
      <w:pPr>
        <w:pStyle w:val="NoSpacing"/>
        <w:numPr>
          <w:ilvl w:val="0"/>
          <w:numId w:val="1"/>
        </w:numPr>
      </w:pPr>
      <w:r>
        <w:t xml:space="preserve">Rough estimate of $2,564.00 per condo, knowing </w:t>
      </w:r>
      <w:proofErr w:type="gramStart"/>
      <w:r>
        <w:t>1, 2 and 3 bedroom</w:t>
      </w:r>
      <w:proofErr w:type="gramEnd"/>
      <w:r>
        <w:t xml:space="preserve"> condos would be charged accordingly to square footage</w:t>
      </w:r>
    </w:p>
    <w:p w14:paraId="690D83A7" w14:textId="6867F359" w:rsidR="007F5B8A" w:rsidRDefault="007F5B8A" w:rsidP="00221191">
      <w:pPr>
        <w:pStyle w:val="NoSpacing"/>
        <w:numPr>
          <w:ilvl w:val="0"/>
          <w:numId w:val="1"/>
        </w:numPr>
      </w:pPr>
      <w:r>
        <w:t xml:space="preserve">Tim will be checking into the Bylaws if there would be any </w:t>
      </w:r>
      <w:proofErr w:type="gramStart"/>
      <w:r>
        <w:t>issues</w:t>
      </w:r>
      <w:proofErr w:type="gramEnd"/>
    </w:p>
    <w:p w14:paraId="600E52DD" w14:textId="31B68C23" w:rsidR="007F5B8A" w:rsidRDefault="007F5B8A" w:rsidP="00221191">
      <w:pPr>
        <w:pStyle w:val="NoSpacing"/>
        <w:numPr>
          <w:ilvl w:val="0"/>
          <w:numId w:val="1"/>
        </w:numPr>
      </w:pPr>
      <w:r>
        <w:t xml:space="preserve">Tim will touch base with Chris Grebe on the </w:t>
      </w:r>
      <w:proofErr w:type="gramStart"/>
      <w:r>
        <w:t>up and coming</w:t>
      </w:r>
      <w:proofErr w:type="gramEnd"/>
      <w:r>
        <w:t xml:space="preserve"> Special Assessment to gauge his temperature if he and his associates can fund this with the number of condos they own.</w:t>
      </w:r>
    </w:p>
    <w:p w14:paraId="6084CDCF" w14:textId="77777777" w:rsidR="007F5B8A" w:rsidRPr="004D5B5F" w:rsidRDefault="007F5B8A" w:rsidP="007F5B8A">
      <w:pPr>
        <w:pStyle w:val="NoSpacing"/>
        <w:rPr>
          <w:sz w:val="14"/>
          <w:szCs w:val="14"/>
        </w:rPr>
      </w:pPr>
    </w:p>
    <w:p w14:paraId="47F4D86B" w14:textId="26BDC571" w:rsidR="007F5B8A" w:rsidRPr="007F5B8A" w:rsidRDefault="007F5B8A" w:rsidP="007F5B8A">
      <w:pPr>
        <w:pStyle w:val="NoSpacing"/>
        <w:jc w:val="center"/>
        <w:rPr>
          <w:b/>
          <w:bCs/>
          <w:sz w:val="28"/>
          <w:szCs w:val="28"/>
        </w:rPr>
      </w:pPr>
      <w:r w:rsidRPr="007F5B8A">
        <w:rPr>
          <w:b/>
          <w:bCs/>
          <w:sz w:val="28"/>
          <w:szCs w:val="28"/>
        </w:rPr>
        <w:t>POOL DISCUSION</w:t>
      </w:r>
    </w:p>
    <w:p w14:paraId="5BD76E69" w14:textId="77777777" w:rsidR="007F5B8A" w:rsidRPr="004D5B5F" w:rsidRDefault="007F5B8A" w:rsidP="007F5B8A">
      <w:pPr>
        <w:pStyle w:val="NoSpacing"/>
        <w:rPr>
          <w:sz w:val="14"/>
          <w:szCs w:val="14"/>
        </w:rPr>
      </w:pPr>
    </w:p>
    <w:p w14:paraId="2D3F4068" w14:textId="322E2A63" w:rsidR="007F5B8A" w:rsidRDefault="00CA5E21" w:rsidP="007F5B8A">
      <w:pPr>
        <w:pStyle w:val="NoSpacing"/>
        <w:numPr>
          <w:ilvl w:val="0"/>
          <w:numId w:val="1"/>
        </w:numPr>
      </w:pPr>
      <w:r>
        <w:t xml:space="preserve">Discussion to look at current budget to see what items can be pushed from 2024 to 2025 </w:t>
      </w:r>
      <w:proofErr w:type="gramStart"/>
      <w:r>
        <w:t>budget</w:t>
      </w:r>
      <w:proofErr w:type="gramEnd"/>
    </w:p>
    <w:p w14:paraId="2DC67974" w14:textId="2F9E0F74" w:rsidR="00CA5E21" w:rsidRDefault="00CA5E21" w:rsidP="007F5B8A">
      <w:pPr>
        <w:pStyle w:val="NoSpacing"/>
        <w:numPr>
          <w:ilvl w:val="0"/>
          <w:numId w:val="1"/>
        </w:numPr>
      </w:pPr>
      <w:r>
        <w:t xml:space="preserve">No vote was </w:t>
      </w:r>
      <w:proofErr w:type="gramStart"/>
      <w:r>
        <w:t>taken,</w:t>
      </w:r>
      <w:proofErr w:type="gramEnd"/>
      <w:r>
        <w:t xml:space="preserve"> however </w:t>
      </w:r>
      <w:r w:rsidR="004F716B">
        <w:t>it</w:t>
      </w:r>
      <w:r>
        <w:t xml:space="preserve"> was unanimous that the Pool HVA</w:t>
      </w:r>
      <w:r w:rsidR="004F716B">
        <w:t>C</w:t>
      </w:r>
      <w:r>
        <w:t xml:space="preserve"> replacements be completed the right way with no Band-Aids, and to look at approving the full repair costs to do it right now.</w:t>
      </w:r>
    </w:p>
    <w:p w14:paraId="348661F3" w14:textId="1E7674CA" w:rsidR="00CA5E21" w:rsidRDefault="00CA5E21" w:rsidP="007F5B8A">
      <w:pPr>
        <w:pStyle w:val="NoSpacing"/>
        <w:numPr>
          <w:ilvl w:val="0"/>
          <w:numId w:val="1"/>
        </w:numPr>
      </w:pPr>
      <w:r>
        <w:t xml:space="preserve">Further discussions need to be had once we know how long the wait will be for Quality Heating to acquire the </w:t>
      </w:r>
      <w:proofErr w:type="gramStart"/>
      <w:r>
        <w:t>product</w:t>
      </w:r>
      <w:proofErr w:type="gramEnd"/>
      <w:r>
        <w:t xml:space="preserve">/s and complete the </w:t>
      </w:r>
      <w:r w:rsidR="003820B2">
        <w:t>installation</w:t>
      </w:r>
      <w:r>
        <w:t>.</w:t>
      </w:r>
    </w:p>
    <w:p w14:paraId="2CB13804" w14:textId="32F64845" w:rsidR="00221191" w:rsidRDefault="007F5B8A" w:rsidP="007F5B8A">
      <w:pPr>
        <w:pStyle w:val="NoSpacing"/>
        <w:numPr>
          <w:ilvl w:val="0"/>
          <w:numId w:val="1"/>
        </w:numPr>
      </w:pPr>
      <w:r>
        <w:t xml:space="preserve">It was discussed to use the existing budget to pay for Pool HVAC </w:t>
      </w:r>
      <w:proofErr w:type="gramStart"/>
      <w:r>
        <w:t>replacements</w:t>
      </w:r>
      <w:proofErr w:type="gramEnd"/>
    </w:p>
    <w:p w14:paraId="5B2F5B58" w14:textId="5E77CCA0" w:rsidR="007F5B8A" w:rsidRDefault="004D5B5F" w:rsidP="007F5B8A">
      <w:pPr>
        <w:pStyle w:val="NoSpacing"/>
        <w:numPr>
          <w:ilvl w:val="0"/>
          <w:numId w:val="1"/>
        </w:numPr>
      </w:pPr>
      <w:r>
        <w:t>If needed, once all HVAC costs are known, there may be a 2</w:t>
      </w:r>
      <w:r w:rsidRPr="004D5B5F">
        <w:rPr>
          <w:vertAlign w:val="superscript"/>
        </w:rPr>
        <w:t>nd</w:t>
      </w:r>
      <w:r>
        <w:t xml:space="preserve"> Special Assessment needed to be issued.</w:t>
      </w:r>
    </w:p>
    <w:p w14:paraId="37FCAD33" w14:textId="7A38BFB8" w:rsidR="00134DCD" w:rsidRDefault="00134DCD" w:rsidP="00134DCD">
      <w:pPr>
        <w:pStyle w:val="NoSpacing"/>
        <w:numPr>
          <w:ilvl w:val="1"/>
          <w:numId w:val="1"/>
        </w:numPr>
      </w:pPr>
      <w:r>
        <w:t>May possible tag the 2</w:t>
      </w:r>
      <w:r w:rsidRPr="00134DCD">
        <w:rPr>
          <w:vertAlign w:val="superscript"/>
        </w:rPr>
        <w:t>nd</w:t>
      </w:r>
      <w:r>
        <w:t xml:space="preserve"> Special Assessment as an Unforeseen Emergency</w:t>
      </w:r>
    </w:p>
    <w:p w14:paraId="5ECCEE85" w14:textId="77777777" w:rsidR="00A80CE8" w:rsidRDefault="00A80CE8" w:rsidP="00A80CE8">
      <w:pPr>
        <w:pStyle w:val="NoSpacing"/>
      </w:pPr>
    </w:p>
    <w:p w14:paraId="210064EE" w14:textId="77777777" w:rsidR="00A80CE8" w:rsidRDefault="00A80CE8" w:rsidP="00A80CE8">
      <w:pPr>
        <w:pStyle w:val="NoSpacing"/>
      </w:pPr>
    </w:p>
    <w:sectPr w:rsidR="00A80C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D905" w14:textId="77777777" w:rsidR="001A5248" w:rsidRDefault="001A5248" w:rsidP="0050101B">
      <w:pPr>
        <w:spacing w:after="0" w:line="240" w:lineRule="auto"/>
      </w:pPr>
      <w:r>
        <w:separator/>
      </w:r>
    </w:p>
  </w:endnote>
  <w:endnote w:type="continuationSeparator" w:id="0">
    <w:p w14:paraId="10ACBCB9" w14:textId="77777777" w:rsidR="001A5248" w:rsidRDefault="001A5248" w:rsidP="0050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B7B3" w14:textId="77777777" w:rsidR="001A5248" w:rsidRDefault="001A5248" w:rsidP="0050101B">
      <w:pPr>
        <w:spacing w:after="0" w:line="240" w:lineRule="auto"/>
      </w:pPr>
      <w:r>
        <w:separator/>
      </w:r>
    </w:p>
  </w:footnote>
  <w:footnote w:type="continuationSeparator" w:id="0">
    <w:p w14:paraId="6A517D70" w14:textId="77777777" w:rsidR="001A5248" w:rsidRDefault="001A5248" w:rsidP="0050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D388" w14:textId="01A0BB03" w:rsidR="0050101B" w:rsidRPr="0050101B" w:rsidRDefault="0050101B" w:rsidP="0050101B">
    <w:pPr>
      <w:pStyle w:val="Header"/>
      <w:jc w:val="center"/>
      <w:rPr>
        <w:b/>
        <w:bCs/>
        <w:sz w:val="28"/>
        <w:szCs w:val="28"/>
      </w:rPr>
    </w:pPr>
    <w:r w:rsidRPr="0050101B">
      <w:rPr>
        <w:b/>
        <w:bCs/>
        <w:sz w:val="28"/>
        <w:szCs w:val="28"/>
      </w:rPr>
      <w:t>WEL Board of Directors Meeting 12.16.2023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4B4"/>
    <w:multiLevelType w:val="hybridMultilevel"/>
    <w:tmpl w:val="4CA26D1A"/>
    <w:lvl w:ilvl="0" w:tplc="ED789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1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B"/>
    <w:rsid w:val="00003428"/>
    <w:rsid w:val="00134DCD"/>
    <w:rsid w:val="001A5248"/>
    <w:rsid w:val="002207F7"/>
    <w:rsid w:val="00221191"/>
    <w:rsid w:val="003820B2"/>
    <w:rsid w:val="004D5B5F"/>
    <w:rsid w:val="004F716B"/>
    <w:rsid w:val="0050101B"/>
    <w:rsid w:val="005D6242"/>
    <w:rsid w:val="00646246"/>
    <w:rsid w:val="007F5B8A"/>
    <w:rsid w:val="0083545C"/>
    <w:rsid w:val="008D4F67"/>
    <w:rsid w:val="009B6DA2"/>
    <w:rsid w:val="00A01B9A"/>
    <w:rsid w:val="00A25D39"/>
    <w:rsid w:val="00A80CE8"/>
    <w:rsid w:val="00CA5E21"/>
    <w:rsid w:val="00F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7A84"/>
  <w15:chartTrackingRefBased/>
  <w15:docId w15:val="{309D3C31-E096-4C66-B6CC-50F60F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1B"/>
  </w:style>
  <w:style w:type="paragraph" w:styleId="Footer">
    <w:name w:val="footer"/>
    <w:basedOn w:val="Normal"/>
    <w:link w:val="FooterChar"/>
    <w:uiPriority w:val="99"/>
    <w:unhideWhenUsed/>
    <w:rsid w:val="0050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1B"/>
  </w:style>
  <w:style w:type="paragraph" w:styleId="NoSpacing">
    <w:name w:val="No Spacing"/>
    <w:uiPriority w:val="1"/>
    <w:qFormat/>
    <w:rsid w:val="00501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Lidwin Lidwin</dc:creator>
  <cp:keywords/>
  <dc:description/>
  <cp:lastModifiedBy>Robert Graf</cp:lastModifiedBy>
  <cp:revision>2</cp:revision>
  <dcterms:created xsi:type="dcterms:W3CDTF">2024-01-13T20:03:00Z</dcterms:created>
  <dcterms:modified xsi:type="dcterms:W3CDTF">2024-01-13T20:03:00Z</dcterms:modified>
</cp:coreProperties>
</file>